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x0rnpp19tbup" w:id="0"/>
      <w:bookmarkEnd w:id="0"/>
      <w:r w:rsidDel="00000000" w:rsidR="00000000" w:rsidRPr="00000000">
        <w:rPr>
          <w:b w:val="1"/>
          <w:bCs w:val="1"/>
          <w:sz w:val="34"/>
          <w:szCs w:val="34"/>
          <w:rtl w:val="0"/>
        </w:rPr>
        <w:t xml:space="preserve">Self Awareness Reflection</w:t>
      </w:r>
    </w:p>
    <w:p w:rsidR="00000000" w:rsidDel="00000000" w:rsidP="00000000" w:rsidRDefault="00000000" w:rsidRPr="00000000" w14:paraId="00000002">
      <w:pPr>
        <w:spacing w:after="240" w:before="240" w:lineRule="auto"/>
        <w:rPr/>
      </w:pPr>
      <w:r w:rsidDel="00000000" w:rsidR="00000000" w:rsidRPr="00000000">
        <w:rPr>
          <w:rtl w:val="0"/>
        </w:rPr>
        <w:t xml:space="preserve">Throughout my counseling training, I have come to recognize that self-awareness is one of the most important clinical skills I possess. While techniques, theories, and interventions are valuable, they are only effective when I am able to remain grounded, emotionally present, and aware of how my own experiences influence the therapeutic relationship. This awareness is not something I achieve once; it requires continuous reflection, humility, and a willingness to examine myself honestly.</w:t>
      </w:r>
    </w:p>
    <w:p w:rsidR="00000000" w:rsidDel="00000000" w:rsidP="00000000" w:rsidRDefault="00000000" w:rsidRPr="00000000" w14:paraId="00000003">
      <w:pPr>
        <w:spacing w:after="240" w:before="240" w:lineRule="auto"/>
        <w:rPr/>
      </w:pPr>
      <w:r w:rsidDel="00000000" w:rsidR="00000000" w:rsidRPr="00000000">
        <w:rPr>
          <w:rtl w:val="0"/>
        </w:rPr>
        <w:t xml:space="preserve">One of the most significant lessons I have learned during practicum and internship is the importance of recognizing my own emotional responses in session. I pay close attention to moments when I feel especially protective, frustrated, excited, or emotionally activated because those reactions often provide valuable information. Sometimes they reveal something about the client's experience, while other times they point to my own history or personal values. Rather than reacting impulsively, I have learned to pause, reflect, and consider what belongs to me versus what belongs to the client. That distinction has helped me become more intentional and ethical in my clinical work.</w:t>
      </w:r>
    </w:p>
    <w:p w:rsidR="00000000" w:rsidDel="00000000" w:rsidP="00000000" w:rsidRDefault="00000000" w:rsidRPr="00000000" w14:paraId="00000004">
      <w:pPr>
        <w:spacing w:after="240" w:before="240" w:lineRule="auto"/>
        <w:rPr/>
      </w:pPr>
      <w:r w:rsidDel="00000000" w:rsidR="00000000" w:rsidRPr="00000000">
        <w:rPr>
          <w:rtl w:val="0"/>
        </w:rPr>
        <w:t xml:space="preserve">Personal therapy has been an essential part of this process. I have made it a priority to meet with my own therapist at least once each week throughout my graduate training because I believe counselors should be willing to engage in the same work they ask of their clients. Therapy has provided a place to process difficult clinical experiences, explore my own trauma history, and continue developing greater emotional awareness. It has also reminded me what it feels like to be vulnerable, uncertain, and dependent on another person's presence. Those experiences have deepened my empathy and strengthened my appreciation for the courage my clients demonstrate every time they enter the counseling room.</w:t>
      </w:r>
    </w:p>
    <w:p w:rsidR="00000000" w:rsidDel="00000000" w:rsidP="00000000" w:rsidRDefault="00000000" w:rsidRPr="00000000" w14:paraId="00000005">
      <w:pPr>
        <w:spacing w:after="240" w:before="240" w:lineRule="auto"/>
        <w:rPr/>
      </w:pPr>
      <w:r w:rsidDel="00000000" w:rsidR="00000000" w:rsidRPr="00000000">
        <w:rPr>
          <w:rtl w:val="0"/>
        </w:rPr>
        <w:t xml:space="preserve">Supervision has also been invaluable in developing my self-awareness. Receiving feedback from experienced clinicians has challenged me to examine my assumptions, recognize blind spots, and remain curious when I feel confident in my interpretations. I have learned that asking for consultation is not a sign of inadequacy but an indication of professional responsibility. Some of my greatest moments of growth have come from discussing difficult cases and realizing there were perspectives I had not yet considered.</w:t>
      </w:r>
    </w:p>
    <w:p w:rsidR="00000000" w:rsidDel="00000000" w:rsidP="00000000" w:rsidRDefault="00000000" w:rsidRPr="00000000" w14:paraId="00000006">
      <w:pPr>
        <w:spacing w:after="240" w:before="240" w:lineRule="auto"/>
        <w:rPr/>
      </w:pPr>
      <w:r w:rsidDel="00000000" w:rsidR="00000000" w:rsidRPr="00000000">
        <w:rPr>
          <w:rtl w:val="0"/>
        </w:rPr>
        <w:t xml:space="preserve">Another area of growth has been learning to trust the therapeutic process rather than feeling responsible for solving every problem. Earlier in my training, I sometimes felt pressure to find the "right" intervention or move clients toward progress quickly. Through experience, I have become much more comfortable slowing down and allowing sessions to unfold naturally. I have learned to tolerate uncertainty, trust clients' internal wisdom, and recognize that meaningful change often occurs through the therapeutic relationship itself rather than through any particular technique. This shift has allowed me to become more present and responsive instead of feeling pressure to direct every session.</w:t>
      </w:r>
    </w:p>
    <w:p w:rsidR="00000000" w:rsidDel="00000000" w:rsidP="00000000" w:rsidRDefault="00000000" w:rsidRPr="00000000" w14:paraId="00000007">
      <w:pPr>
        <w:spacing w:after="240" w:before="240" w:lineRule="auto"/>
        <w:rPr/>
      </w:pPr>
      <w:r w:rsidDel="00000000" w:rsidR="00000000" w:rsidRPr="00000000">
        <w:rPr>
          <w:rtl w:val="0"/>
        </w:rPr>
        <w:t xml:space="preserve">My own life experiences have also contributed to my self-awareness. Experiences with trauma, significant life transitions, advocacy, education, and personal healing have shaped the counselor I am becoming. While those experiences allow me to connect deeply with many clients, they have also taught me the importance of recognizing where my own story ends and the client's begins. Every person deserves to have their experience understood on its own terms rather than filtered through my assumptions or personal history. Remaining aware of that distinction helps me approach each client with greater openness and respect.</w:t>
      </w:r>
    </w:p>
    <w:p w:rsidR="00000000" w:rsidDel="00000000" w:rsidP="00000000" w:rsidRDefault="00000000" w:rsidRPr="00000000" w14:paraId="00000008">
      <w:pPr>
        <w:spacing w:after="240" w:before="240" w:lineRule="auto"/>
        <w:rPr/>
      </w:pPr>
      <w:r w:rsidDel="00000000" w:rsidR="00000000" w:rsidRPr="00000000">
        <w:rPr>
          <w:rtl w:val="0"/>
        </w:rPr>
        <w:t xml:space="preserve">As I continue developing my professional identity, I hope to maintain the habits that have strengthened my self-awareness throughout training. Personal therapy, supervision, consultation, reflective practice, and lifelong learning will remain essential parts of my career. I believe that effective counseling begins with the counselor's willingness to continually examine themselves with the same honesty, compassion, and curiosity they extend to others.</w:t>
      </w:r>
    </w:p>
    <w:p w:rsidR="00000000" w:rsidDel="00000000" w:rsidP="00000000" w:rsidRDefault="00000000" w:rsidRPr="00000000" w14:paraId="00000009">
      <w:pPr>
        <w:spacing w:after="240" w:before="240" w:lineRule="auto"/>
        <w:rPr/>
      </w:pPr>
      <w:r w:rsidDel="00000000" w:rsidR="00000000" w:rsidRPr="00000000">
        <w:rPr>
          <w:rtl w:val="0"/>
        </w:rPr>
        <w:t xml:space="preserve">Looking back, I realize that self-awareness is far more than an academic competency. It has become the foundation of my counseling practice. The more I understand my own emotions, values, strengths, and limitations, the more fully I am able to be present with another person. I hope to continue growing in humility, authenticity, and emotional presence throughout my career, knowing that my own personal development will always be intertwined with my effectiveness as a counselor.</w:t>
      </w:r>
    </w:p>
    <w:p w:rsidR="00000000" w:rsidDel="00000000" w:rsidP="00000000" w:rsidRDefault="00000000" w:rsidRPr="00000000" w14:paraId="0000000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